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png" ContentType="image/png"/>
  <Default Extension="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F0068" w:rsidRDefault="005F0068" w:rsidP="005F0068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:rsidR="005F0068" w:rsidRDefault="005F0068" w:rsidP="005F0068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:rsidR="005F0068" w:rsidRDefault="005F0068" w:rsidP="005F0068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:rsidR="005F0068" w:rsidRDefault="005F0068" w:rsidP="005F0068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:rsidR="005F0068" w:rsidRDefault="005F0068" w:rsidP="005F0068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:rsidR="005F0068" w:rsidRDefault="005F0068" w:rsidP="005F0068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:rsidR="005F0068" w:rsidRDefault="005F0068" w:rsidP="005F0068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bookmarkStart w:id="0" w:name="_GoBack"/>
      <w:bookmarkEnd w:id="0"/>
      <w:r w:rsidRPr="002B4CF3">
        <w:rPr>
          <w:rFonts w:ascii="Arial" w:hAnsi="Arial" w:cs="Arial"/>
        </w:rPr>
        <w:t xml:space="preserve">Naziv projekta:  </w:t>
      </w:r>
    </w:p>
    <w:p w:rsidR="005F0068" w:rsidRDefault="005F0068" w:rsidP="005F0068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:rsidR="005F0068" w:rsidRPr="005F0068" w:rsidRDefault="005F0068" w:rsidP="005F0068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sz w:val="24"/>
          <w:szCs w:val="24"/>
        </w:rPr>
      </w:pPr>
      <w:r w:rsidRPr="005F0068">
        <w:rPr>
          <w:rFonts w:ascii="Arial" w:hAnsi="Arial" w:cs="Arial"/>
          <w:b/>
          <w:sz w:val="24"/>
          <w:szCs w:val="24"/>
        </w:rPr>
        <w:t xml:space="preserve">Povećanje konkurentnosti društva  B.R.O.S.S. Tehnika d.o.o. povećanjem kapaciteta </w:t>
      </w:r>
    </w:p>
    <w:p w:rsidR="005F0068" w:rsidRDefault="005F0068" w:rsidP="005F0068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:rsidR="005F0068" w:rsidRDefault="005F0068" w:rsidP="005F0068">
      <w:pPr>
        <w:autoSpaceDE w:val="0"/>
        <w:autoSpaceDN w:val="0"/>
        <w:adjustRightInd w:val="0"/>
        <w:spacing w:after="0" w:line="240" w:lineRule="auto"/>
        <w:rPr>
          <w:rFonts w:ascii="Arial" w:eastAsia="TimesNewRomanPSMT" w:hAnsi="Arial" w:cs="Arial"/>
          <w:i/>
        </w:rPr>
      </w:pPr>
      <w:r w:rsidRPr="005F0068">
        <w:rPr>
          <w:rFonts w:ascii="Arial" w:hAnsi="Arial" w:cs="Arial"/>
          <w:i/>
        </w:rPr>
        <w:t>Kratki opis projekta:</w:t>
      </w:r>
      <w:r w:rsidRPr="005F0068">
        <w:rPr>
          <w:rFonts w:ascii="Arial" w:eastAsia="TimesNewRomanPSMT" w:hAnsi="Arial" w:cs="Arial"/>
          <w:i/>
        </w:rPr>
        <w:t xml:space="preserve"> </w:t>
      </w:r>
    </w:p>
    <w:p w:rsidR="005F0068" w:rsidRPr="005F0068" w:rsidRDefault="005F0068" w:rsidP="005F0068">
      <w:pPr>
        <w:autoSpaceDE w:val="0"/>
        <w:autoSpaceDN w:val="0"/>
        <w:adjustRightInd w:val="0"/>
        <w:spacing w:after="0" w:line="240" w:lineRule="auto"/>
        <w:rPr>
          <w:rFonts w:ascii="Arial" w:eastAsia="TimesNewRomanPSMT" w:hAnsi="Arial" w:cs="Arial"/>
          <w:i/>
        </w:rPr>
      </w:pPr>
    </w:p>
    <w:p w:rsidR="005F0068" w:rsidRPr="002B4CF3" w:rsidRDefault="005F0068" w:rsidP="005F0068">
      <w:pPr>
        <w:autoSpaceDE w:val="0"/>
        <w:autoSpaceDN w:val="0"/>
        <w:adjustRightInd w:val="0"/>
        <w:spacing w:after="0" w:line="240" w:lineRule="auto"/>
        <w:rPr>
          <w:rFonts w:ascii="Arial" w:eastAsia="TimesNewRomanPSMT" w:hAnsi="Arial" w:cs="Arial"/>
        </w:rPr>
      </w:pPr>
      <w:r w:rsidRPr="002B4CF3">
        <w:rPr>
          <w:rFonts w:ascii="Arial" w:eastAsia="TimesNewRomanPSMT" w:hAnsi="Arial" w:cs="Arial"/>
        </w:rPr>
        <w:t>Društvo B.R.O.S.S. Tehnika d.o.o. će kroz projekt „Povećanje konkurentnosti društva B.R.O.S.S. Tehnika d.o.o. povećanjem proizvodnih kapaciteta“ opremiti proizvodni pogon novim strojevima</w:t>
      </w:r>
      <w:r>
        <w:rPr>
          <w:rFonts w:ascii="Arial" w:eastAsia="TimesNewRomanPSMT" w:hAnsi="Arial" w:cs="Arial"/>
        </w:rPr>
        <w:t xml:space="preserve"> </w:t>
      </w:r>
      <w:r w:rsidRPr="002B4CF3">
        <w:rPr>
          <w:rFonts w:ascii="Arial" w:eastAsia="TimesNewRomanPSMT" w:hAnsi="Arial" w:cs="Arial"/>
        </w:rPr>
        <w:t xml:space="preserve">– CNC tokarilicom i balansirkom za brusne ploče. </w:t>
      </w:r>
    </w:p>
    <w:p w:rsidR="005F0068" w:rsidRDefault="005F0068" w:rsidP="005F0068">
      <w:pPr>
        <w:autoSpaceDE w:val="0"/>
        <w:autoSpaceDN w:val="0"/>
        <w:adjustRightInd w:val="0"/>
        <w:spacing w:after="0" w:line="240" w:lineRule="auto"/>
        <w:rPr>
          <w:rFonts w:ascii="Arial" w:eastAsia="TimesNewRomanPSMT" w:hAnsi="Arial" w:cs="Arial"/>
        </w:rPr>
      </w:pPr>
    </w:p>
    <w:p w:rsidR="005F0068" w:rsidRPr="002B4CF3" w:rsidRDefault="005F0068" w:rsidP="005F0068">
      <w:pPr>
        <w:autoSpaceDE w:val="0"/>
        <w:autoSpaceDN w:val="0"/>
        <w:adjustRightInd w:val="0"/>
        <w:spacing w:after="0" w:line="240" w:lineRule="auto"/>
        <w:rPr>
          <w:rFonts w:ascii="Arial" w:eastAsia="TimesNewRomanPSMT" w:hAnsi="Arial" w:cs="Arial"/>
        </w:rPr>
      </w:pPr>
    </w:p>
    <w:p w:rsidR="005F0068" w:rsidRPr="005F0068" w:rsidRDefault="005F0068" w:rsidP="005F0068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i/>
        </w:rPr>
      </w:pPr>
      <w:r w:rsidRPr="005F0068">
        <w:rPr>
          <w:rFonts w:ascii="Arial" w:hAnsi="Arial" w:cs="Arial"/>
          <w:i/>
        </w:rPr>
        <w:t xml:space="preserve">Ciljevi i očekivani rezultati projekta: </w:t>
      </w:r>
    </w:p>
    <w:p w:rsidR="005F0068" w:rsidRDefault="005F0068" w:rsidP="005F0068">
      <w:pPr>
        <w:autoSpaceDE w:val="0"/>
        <w:autoSpaceDN w:val="0"/>
        <w:adjustRightInd w:val="0"/>
        <w:spacing w:after="0" w:line="240" w:lineRule="auto"/>
        <w:rPr>
          <w:rFonts w:ascii="Arial" w:eastAsia="TimesNewRomanPSMT" w:hAnsi="Arial" w:cs="Arial"/>
        </w:rPr>
      </w:pPr>
    </w:p>
    <w:p w:rsidR="005F0068" w:rsidRPr="002B4CF3" w:rsidRDefault="005F0068" w:rsidP="005F0068">
      <w:pPr>
        <w:autoSpaceDE w:val="0"/>
        <w:autoSpaceDN w:val="0"/>
        <w:adjustRightInd w:val="0"/>
        <w:spacing w:after="0" w:line="240" w:lineRule="auto"/>
        <w:rPr>
          <w:rFonts w:ascii="Arial" w:eastAsia="TimesNewRomanPSMT" w:hAnsi="Arial" w:cs="Arial"/>
        </w:rPr>
      </w:pPr>
      <w:r w:rsidRPr="002B4CF3">
        <w:rPr>
          <w:rFonts w:ascii="Arial" w:eastAsia="TimesNewRomanPSMT" w:hAnsi="Arial" w:cs="Arial"/>
        </w:rPr>
        <w:t>Provedbom projekta će se povećati</w:t>
      </w:r>
      <w:r>
        <w:rPr>
          <w:rFonts w:ascii="Arial" w:eastAsia="TimesNewRomanPSMT" w:hAnsi="Arial" w:cs="Arial"/>
        </w:rPr>
        <w:t xml:space="preserve"> </w:t>
      </w:r>
      <w:r w:rsidRPr="002B4CF3">
        <w:rPr>
          <w:rFonts w:ascii="Arial" w:eastAsia="TimesNewRomanPSMT" w:hAnsi="Arial" w:cs="Arial"/>
        </w:rPr>
        <w:t>proizvodni kapaciteti, a samim time i spremnost Društva da odgovori na zahtjeve postojećih i novih kupaca što doprinosi poslovnom razvoju i konkurentnosti Društva. Projekt će doprinijeti očuvanju postojećih radnih mjesta, stvaranju novih radnih mjesta, povećanju prihoda od prodaje i izvoza.</w:t>
      </w:r>
    </w:p>
    <w:p w:rsidR="005F0068" w:rsidRPr="002B4CF3" w:rsidRDefault="005F0068" w:rsidP="005F0068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:rsidR="005F0068" w:rsidRPr="002B4CF3" w:rsidRDefault="005F0068" w:rsidP="005F0068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5F0068">
        <w:rPr>
          <w:rFonts w:ascii="Arial" w:hAnsi="Arial" w:cs="Arial"/>
          <w:i/>
        </w:rPr>
        <w:t>Ukupna vrijednost projekta</w:t>
      </w:r>
      <w:r>
        <w:rPr>
          <w:rFonts w:ascii="Arial" w:hAnsi="Arial" w:cs="Arial"/>
        </w:rPr>
        <w:t>:</w:t>
      </w:r>
      <w:r w:rsidRPr="002B4CF3">
        <w:rPr>
          <w:rFonts w:ascii="Arial" w:hAnsi="Arial" w:cs="Arial"/>
        </w:rPr>
        <w:t xml:space="preserve"> 1.000.056,00 HRK</w:t>
      </w:r>
      <w:r>
        <w:rPr>
          <w:rFonts w:ascii="Arial" w:hAnsi="Arial" w:cs="Arial"/>
        </w:rPr>
        <w:t>,</w:t>
      </w:r>
      <w:r w:rsidRPr="002B4CF3">
        <w:rPr>
          <w:rFonts w:ascii="Arial" w:hAnsi="Arial" w:cs="Arial"/>
        </w:rPr>
        <w:t xml:space="preserve"> iznos koji sufinancira EU</w:t>
      </w:r>
      <w:r>
        <w:rPr>
          <w:rFonts w:ascii="Arial" w:hAnsi="Arial" w:cs="Arial"/>
        </w:rPr>
        <w:t>:</w:t>
      </w:r>
      <w:r w:rsidRPr="002B4CF3">
        <w:rPr>
          <w:rFonts w:ascii="Arial" w:hAnsi="Arial" w:cs="Arial"/>
        </w:rPr>
        <w:t xml:space="preserve"> 300.000,00 HRK</w:t>
      </w:r>
    </w:p>
    <w:p w:rsidR="005F0068" w:rsidRDefault="005F0068" w:rsidP="005F0068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:rsidR="005F0068" w:rsidRDefault="005F0068" w:rsidP="005F0068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5F0068">
        <w:rPr>
          <w:rFonts w:ascii="Arial" w:hAnsi="Arial" w:cs="Arial"/>
          <w:i/>
        </w:rPr>
        <w:t>Razdoblje provedbe projekta:</w:t>
      </w:r>
      <w:r w:rsidRPr="002B4CF3">
        <w:rPr>
          <w:rFonts w:ascii="Arial" w:hAnsi="Arial" w:cs="Arial"/>
        </w:rPr>
        <w:t xml:space="preserve"> od 30.09.2016. do 30.12.2017.</w:t>
      </w:r>
    </w:p>
    <w:p w:rsidR="005F0068" w:rsidRDefault="005F0068" w:rsidP="005F0068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:rsidR="005F0068" w:rsidRDefault="005F0068" w:rsidP="005F0068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5F0068">
        <w:rPr>
          <w:rFonts w:ascii="Arial" w:hAnsi="Arial" w:cs="Arial"/>
          <w:i/>
        </w:rPr>
        <w:t>Kontakt osoba za više informacija:</w:t>
      </w:r>
      <w:r w:rsidRPr="002B4CF3">
        <w:rPr>
          <w:rFonts w:ascii="Arial" w:hAnsi="Arial" w:cs="Arial"/>
        </w:rPr>
        <w:t xml:space="preserve"> Željko Blažić</w:t>
      </w:r>
    </w:p>
    <w:p w:rsidR="005F0068" w:rsidRDefault="005F0068" w:rsidP="005F0068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:rsidR="005F0068" w:rsidRDefault="005F0068" w:rsidP="005F0068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:rsidR="005F0068" w:rsidRDefault="005F0068" w:rsidP="005F0068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:rsidR="005F0068" w:rsidRPr="005F0068" w:rsidRDefault="005F0068" w:rsidP="005F0068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sz w:val="28"/>
          <w:szCs w:val="28"/>
        </w:rPr>
      </w:pPr>
      <w:r w:rsidRPr="005F0068">
        <w:rPr>
          <w:rFonts w:ascii="Arial" w:hAnsi="Arial" w:cs="Arial"/>
          <w:b/>
          <w:sz w:val="28"/>
          <w:szCs w:val="28"/>
        </w:rPr>
        <w:t>Projekt je sufinancirala Europska Unija iz europskog strukturnog i investicijskog fonda.</w:t>
      </w:r>
    </w:p>
    <w:p w:rsidR="007B7A02" w:rsidRDefault="007B7A02"/>
    <w:sectPr w:rsidR="007B7A02" w:rsidSect="002B4CF3">
      <w:headerReference w:type="default" r:id="rId7"/>
      <w:pgSz w:w="11906" w:h="16838"/>
      <w:pgMar w:top="1417" w:right="849" w:bottom="1417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F0068" w:rsidRDefault="005F0068" w:rsidP="005F0068">
      <w:pPr>
        <w:spacing w:after="0" w:line="240" w:lineRule="auto"/>
      </w:pPr>
      <w:r>
        <w:separator/>
      </w:r>
    </w:p>
  </w:endnote>
  <w:endnote w:type="continuationSeparator" w:id="0">
    <w:p w:rsidR="005F0068" w:rsidRDefault="005F0068" w:rsidP="005F006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Lucida Grande">
    <w:panose1 w:val="020B0600040502020204"/>
    <w:charset w:val="00"/>
    <w:family w:val="auto"/>
    <w:pitch w:val="variable"/>
    <w:sig w:usb0="E1000AEF" w:usb1="5000A1FF" w:usb2="00000000" w:usb3="00000000" w:csb0="000001B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TimesNewRomanPSMT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</w:fonts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F0068" w:rsidRDefault="005F0068" w:rsidP="005F0068">
      <w:pPr>
        <w:spacing w:after="0" w:line="240" w:lineRule="auto"/>
      </w:pPr>
      <w:r>
        <w:separator/>
      </w:r>
    </w:p>
  </w:footnote>
  <w:footnote w:type="continuationSeparator" w:id="0">
    <w:p w:rsidR="005F0068" w:rsidRDefault="005F0068" w:rsidP="005F006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F0068" w:rsidRDefault="005F0068">
    <w:pPr>
      <w:pStyle w:val="Header"/>
    </w:pPr>
    <w:r>
      <w:rPr>
        <w:noProof/>
        <w:lang w:val="en-US"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column">
            <wp:posOffset>-720090</wp:posOffset>
          </wp:positionH>
          <wp:positionV relativeFrom="paragraph">
            <wp:posOffset>-464185</wp:posOffset>
          </wp:positionV>
          <wp:extent cx="7463790" cy="1530350"/>
          <wp:effectExtent l="0" t="0" r="0" b="0"/>
          <wp:wrapThrough wrapText="bothSides">
            <wp:wrapPolygon edited="0">
              <wp:start x="0" y="5019"/>
              <wp:lineTo x="0" y="16133"/>
              <wp:lineTo x="9629" y="17567"/>
              <wp:lineTo x="17568" y="19359"/>
              <wp:lineTo x="20802" y="19359"/>
              <wp:lineTo x="20876" y="5019"/>
              <wp:lineTo x="0" y="5019"/>
            </wp:wrapPolygon>
          </wp:wrapThrough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header.pdf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463790" cy="153035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20"/>
  <w:characterSpacingControl w:val="doNotCompress"/>
  <w:savePreviewPicture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F0068"/>
    <w:rsid w:val="005F0068"/>
    <w:rsid w:val="007B7A02"/>
    <w:rsid w:val="00C16C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449889EB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F0068"/>
    <w:pPr>
      <w:spacing w:after="200" w:line="276" w:lineRule="auto"/>
    </w:pPr>
    <w:rPr>
      <w:rFonts w:eastAsiaTheme="minorHAnsi"/>
      <w:sz w:val="22"/>
      <w:szCs w:val="22"/>
      <w:lang w:val="hr-H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5F0068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F0068"/>
    <w:rPr>
      <w:rFonts w:eastAsiaTheme="minorHAnsi"/>
      <w:sz w:val="22"/>
      <w:szCs w:val="22"/>
      <w:lang w:val="hr-HR"/>
    </w:rPr>
  </w:style>
  <w:style w:type="paragraph" w:styleId="Footer">
    <w:name w:val="footer"/>
    <w:basedOn w:val="Normal"/>
    <w:link w:val="FooterChar"/>
    <w:uiPriority w:val="99"/>
    <w:unhideWhenUsed/>
    <w:rsid w:val="005F0068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F0068"/>
    <w:rPr>
      <w:rFonts w:eastAsiaTheme="minorHAnsi"/>
      <w:sz w:val="22"/>
      <w:szCs w:val="22"/>
      <w:lang w:val="hr-HR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F0068"/>
    <w:pPr>
      <w:spacing w:after="0" w:line="240" w:lineRule="auto"/>
    </w:pPr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F0068"/>
    <w:rPr>
      <w:rFonts w:ascii="Lucida Grande" w:eastAsiaTheme="minorHAnsi" w:hAnsi="Lucida Grande" w:cs="Lucida Grande"/>
      <w:sz w:val="18"/>
      <w:szCs w:val="18"/>
      <w:lang w:val="hr-HR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F0068"/>
    <w:pPr>
      <w:spacing w:after="200" w:line="276" w:lineRule="auto"/>
    </w:pPr>
    <w:rPr>
      <w:rFonts w:eastAsiaTheme="minorHAnsi"/>
      <w:sz w:val="22"/>
      <w:szCs w:val="22"/>
      <w:lang w:val="hr-H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5F0068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F0068"/>
    <w:rPr>
      <w:rFonts w:eastAsiaTheme="minorHAnsi"/>
      <w:sz w:val="22"/>
      <w:szCs w:val="22"/>
      <w:lang w:val="hr-HR"/>
    </w:rPr>
  </w:style>
  <w:style w:type="paragraph" w:styleId="Footer">
    <w:name w:val="footer"/>
    <w:basedOn w:val="Normal"/>
    <w:link w:val="FooterChar"/>
    <w:uiPriority w:val="99"/>
    <w:unhideWhenUsed/>
    <w:rsid w:val="005F0068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F0068"/>
    <w:rPr>
      <w:rFonts w:eastAsiaTheme="minorHAnsi"/>
      <w:sz w:val="22"/>
      <w:szCs w:val="22"/>
      <w:lang w:val="hr-HR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F0068"/>
    <w:pPr>
      <w:spacing w:after="0" w:line="240" w:lineRule="auto"/>
    </w:pPr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F0068"/>
    <w:rPr>
      <w:rFonts w:ascii="Lucida Grande" w:eastAsiaTheme="minorHAnsi" w:hAnsi="Lucida Grande" w:cs="Lucida Grande"/>
      <w:sz w:val="18"/>
      <w:szCs w:val="18"/>
      <w:lang w:val="hr-H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otnotes" Target="footnotes.xml"/><Relationship Id="rId6" Type="http://schemas.openxmlformats.org/officeDocument/2006/relationships/endnotes" Target="endnotes.xml"/><Relationship Id="rId7" Type="http://schemas.openxmlformats.org/officeDocument/2006/relationships/header" Target="header1.xml"/><Relationship Id="rId8" Type="http://schemas.openxmlformats.org/officeDocument/2006/relationships/fontTable" Target="fontTable.xml"/><Relationship Id="rId9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microsoft.com/office/2007/relationships/stylesWithEffects" Target="stylesWithEffect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154</Words>
  <Characters>879</Characters>
  <Application>Microsoft Macintosh Word</Application>
  <DocSecurity>0</DocSecurity>
  <Lines>7</Lines>
  <Paragraphs>2</Paragraphs>
  <ScaleCrop>false</ScaleCrop>
  <Company/>
  <LinksUpToDate>false</LinksUpToDate>
  <CharactersWithSpaces>1031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Petra</dc:creator>
  <cp:keywords/>
  <dc:description/>
  <cp:lastModifiedBy>Petra</cp:lastModifiedBy>
  <cp:revision>1</cp:revision>
  <dcterms:created xsi:type="dcterms:W3CDTF">2017-11-03T10:06:00Z</dcterms:created>
  <dcterms:modified xsi:type="dcterms:W3CDTF">2017-11-03T10:08:00Z</dcterms:modified>
</cp:coreProperties>
</file>